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5A" w:rsidRPr="00173BE7" w:rsidRDefault="00E814DE" w:rsidP="00656C5A">
      <w:pPr>
        <w:spacing w:after="0"/>
        <w:rPr>
          <w:rFonts w:ascii="Neutraface Display Titling" w:eastAsia="Times New Roman" w:hAnsi="Neutraface Display Titling" w:cs="Times New Roman"/>
          <w:sz w:val="26"/>
          <w:szCs w:val="26"/>
        </w:rPr>
      </w:pPr>
      <w:r w:rsidRPr="00173BE7">
        <w:rPr>
          <w:rFonts w:ascii="Neutraface Display Titling" w:eastAsia="Times New Roman" w:hAnsi="Neutraface Display Titling" w:cs="Times New Roman"/>
          <w:sz w:val="26"/>
          <w:szCs w:val="26"/>
        </w:rPr>
        <w:t>Former MetroParks CEO inducted in national 4-h hall of fame</w:t>
      </w:r>
    </w:p>
    <w:p w:rsidR="00E814DE" w:rsidRDefault="00E814DE" w:rsidP="00656C5A">
      <w:pPr>
        <w:spacing w:after="0"/>
        <w:rPr>
          <w:rFonts w:ascii="Neutraface Text Book" w:eastAsia="Times New Roman" w:hAnsi="Neutraface Text Book" w:cs="Times New Roman"/>
          <w:i/>
        </w:rPr>
      </w:pPr>
      <w:r w:rsidRPr="00E814DE">
        <w:rPr>
          <w:rFonts w:ascii="Neutraface Text Book" w:eastAsia="Times New Roman" w:hAnsi="Neutraface Text Book" w:cs="Times New Roman"/>
          <w:i/>
        </w:rPr>
        <w:t xml:space="preserve">A celebration </w:t>
      </w:r>
      <w:r>
        <w:rPr>
          <w:rFonts w:ascii="Neutraface Text Book" w:eastAsia="Times New Roman" w:hAnsi="Neutraface Text Book" w:cs="Times New Roman"/>
          <w:i/>
        </w:rPr>
        <w:t xml:space="preserve">in his honor will be held </w:t>
      </w:r>
      <w:r w:rsidR="005124AF">
        <w:rPr>
          <w:rFonts w:ascii="Neutraface Text Book" w:eastAsia="Times New Roman" w:hAnsi="Neutraface Text Book" w:cs="Times New Roman"/>
          <w:i/>
        </w:rPr>
        <w:t>Jan. 30.</w:t>
      </w:r>
    </w:p>
    <w:p w:rsidR="00E814DE" w:rsidRPr="00E814DE" w:rsidRDefault="00E814DE" w:rsidP="00656C5A">
      <w:pPr>
        <w:spacing w:after="0"/>
        <w:rPr>
          <w:rFonts w:ascii="Neutraface Text Book" w:eastAsia="Times New Roman" w:hAnsi="Neutraface Text Book" w:cs="Arial"/>
          <w:i/>
        </w:rPr>
      </w:pPr>
    </w:p>
    <w:p w:rsidR="0083635A" w:rsidRDefault="001165E6" w:rsidP="00E814DE">
      <w:pPr>
        <w:spacing w:after="0"/>
        <w:rPr>
          <w:rFonts w:ascii="Neutraface Text Book" w:eastAsia="Times New Roman" w:hAnsi="Neutraface Text Book" w:cs="Arial"/>
        </w:rPr>
      </w:pPr>
      <w:r w:rsidRPr="001165E6">
        <w:rPr>
          <w:rFonts w:ascii="Neutraface Text Book" w:eastAsia="Times New Roman" w:hAnsi="Neutraface Text Book" w:cs="Arial"/>
          <w:b/>
        </w:rPr>
        <w:t>DAYT</w:t>
      </w:r>
      <w:r>
        <w:rPr>
          <w:rFonts w:ascii="Neutraface Text Book" w:eastAsia="Times New Roman" w:hAnsi="Neutraface Text Book" w:cs="Arial"/>
          <w:b/>
        </w:rPr>
        <w:t>ON, OH (</w:t>
      </w:r>
      <w:r w:rsidRPr="001165E6">
        <w:rPr>
          <w:rFonts w:ascii="Neutraface Text Book" w:eastAsia="Times New Roman" w:hAnsi="Neutraface Text Book" w:cs="Arial"/>
          <w:b/>
        </w:rPr>
        <w:t>Jan.</w:t>
      </w:r>
      <w:r w:rsidR="00A9212A">
        <w:rPr>
          <w:rFonts w:ascii="Neutraface Text Book" w:eastAsia="Times New Roman" w:hAnsi="Neutraface Text Book" w:cs="Arial"/>
          <w:b/>
        </w:rPr>
        <w:t xml:space="preserve"> </w:t>
      </w:r>
      <w:bookmarkStart w:id="0" w:name="_GoBack"/>
      <w:bookmarkEnd w:id="0"/>
      <w:r w:rsidR="00A9212A">
        <w:rPr>
          <w:rFonts w:ascii="Neutraface Text Book" w:eastAsia="Times New Roman" w:hAnsi="Neutraface Text Book" w:cs="Arial"/>
          <w:b/>
        </w:rPr>
        <w:t>20</w:t>
      </w:r>
      <w:r w:rsidRPr="001165E6">
        <w:rPr>
          <w:rFonts w:ascii="Neutraface Text Book" w:eastAsia="Times New Roman" w:hAnsi="Neutraface Text Book" w:cs="Arial"/>
          <w:b/>
        </w:rPr>
        <w:t xml:space="preserve"> , 2017</w:t>
      </w:r>
      <w:r>
        <w:rPr>
          <w:rFonts w:ascii="Neutraface Text Book" w:eastAsia="Times New Roman" w:hAnsi="Neutraface Text Book" w:cs="Arial"/>
          <w:b/>
        </w:rPr>
        <w:t>)</w:t>
      </w:r>
      <w:r w:rsidRPr="001165E6">
        <w:rPr>
          <w:rFonts w:ascii="Neutraface Text Book" w:eastAsia="Times New Roman" w:hAnsi="Neutraface Text Book" w:cs="Arial"/>
          <w:b/>
        </w:rPr>
        <w:t xml:space="preserve"> — </w:t>
      </w:r>
      <w:r w:rsidR="007A58A3">
        <w:rPr>
          <w:rFonts w:ascii="Neutraface Text Book" w:eastAsia="Times New Roman" w:hAnsi="Neutraface Text Book" w:cs="Arial"/>
        </w:rPr>
        <w:t xml:space="preserve">Former </w:t>
      </w:r>
      <w:hyperlink r:id="rId9" w:history="1">
        <w:r w:rsidR="007A58A3" w:rsidRPr="004B6A80">
          <w:rPr>
            <w:rStyle w:val="Hyperlink"/>
            <w:rFonts w:ascii="Neutraface Text Book" w:eastAsia="Times New Roman" w:hAnsi="Neutraface Text Book" w:cs="Arial"/>
          </w:rPr>
          <w:t>Five Rivers MetroParks</w:t>
        </w:r>
      </w:hyperlink>
      <w:r w:rsidR="007A58A3">
        <w:rPr>
          <w:rFonts w:ascii="Neutraface Text Book" w:eastAsia="Times New Roman" w:hAnsi="Neutraface Text Book" w:cs="Arial"/>
        </w:rPr>
        <w:t xml:space="preserve"> chief executive officer Marvin Olinsky will be celebrated for his recent induction into the </w:t>
      </w:r>
      <w:hyperlink r:id="rId10" w:history="1">
        <w:r w:rsidR="007A58A3" w:rsidRPr="004B6A80">
          <w:rPr>
            <w:rStyle w:val="Hyperlink"/>
            <w:rFonts w:ascii="Neutraface Text Book" w:eastAsia="Times New Roman" w:hAnsi="Neutraface Text Book" w:cs="Arial"/>
          </w:rPr>
          <w:t>National 4-H H</w:t>
        </w:r>
        <w:r w:rsidR="0083635A" w:rsidRPr="004B6A80">
          <w:rPr>
            <w:rStyle w:val="Hyperlink"/>
            <w:rFonts w:ascii="Neutraface Text Book" w:eastAsia="Times New Roman" w:hAnsi="Neutraface Text Book" w:cs="Arial"/>
          </w:rPr>
          <w:t>all of Fame</w:t>
        </w:r>
      </w:hyperlink>
      <w:r w:rsidR="0083635A">
        <w:rPr>
          <w:rFonts w:ascii="Neutraface Text Book" w:eastAsia="Times New Roman" w:hAnsi="Neutraface Text Book" w:cs="Arial"/>
        </w:rPr>
        <w:t xml:space="preserve"> on Jan. 30. A </w:t>
      </w:r>
      <w:r w:rsidR="00BB01FD">
        <w:rPr>
          <w:rFonts w:ascii="Neutraface Text Book" w:eastAsia="Times New Roman" w:hAnsi="Neutraface Text Book" w:cs="Arial"/>
        </w:rPr>
        <w:t xml:space="preserve">private </w:t>
      </w:r>
      <w:r w:rsidR="0083635A">
        <w:rPr>
          <w:rFonts w:ascii="Neutraface Text Book" w:eastAsia="Times New Roman" w:hAnsi="Neutraface Text Book" w:cs="Arial"/>
        </w:rPr>
        <w:t xml:space="preserve">reception will be hosted at </w:t>
      </w:r>
      <w:hyperlink r:id="rId11" w:history="1">
        <w:r w:rsidR="0083635A" w:rsidRPr="004B6A80">
          <w:rPr>
            <w:rStyle w:val="Hyperlink"/>
            <w:rFonts w:ascii="Neutraface Text Book" w:eastAsia="Times New Roman" w:hAnsi="Neutraface Text Book" w:cs="Arial"/>
          </w:rPr>
          <w:t>Adventure Central</w:t>
        </w:r>
      </w:hyperlink>
      <w:r w:rsidR="0083635A">
        <w:rPr>
          <w:rFonts w:ascii="Neutraface Text Book" w:eastAsia="Times New Roman" w:hAnsi="Neutraface Text Book" w:cs="Arial"/>
        </w:rPr>
        <w:t xml:space="preserve">, 2222 James H. McGee Blvd. at 5:15 p.m. </w:t>
      </w:r>
      <w:r w:rsidR="00BB01FD">
        <w:rPr>
          <w:rFonts w:ascii="Neutraface Text Book" w:eastAsia="Times New Roman" w:hAnsi="Neutraface Text Book" w:cs="Arial"/>
        </w:rPr>
        <w:t>Members of the media are invited to attend.</w:t>
      </w:r>
    </w:p>
    <w:p w:rsidR="002205FD" w:rsidRDefault="002205FD" w:rsidP="00E814DE">
      <w:pPr>
        <w:spacing w:after="0"/>
        <w:rPr>
          <w:rFonts w:ascii="Neutraface Text Book" w:eastAsia="Times New Roman" w:hAnsi="Neutraface Text Book" w:cs="Arial"/>
        </w:rPr>
      </w:pPr>
    </w:p>
    <w:p w:rsidR="0083635A" w:rsidRDefault="0083635A" w:rsidP="00E814DE">
      <w:pPr>
        <w:spacing w:after="0"/>
        <w:rPr>
          <w:rFonts w:ascii="Neutraface Text Book" w:eastAsia="Times New Roman" w:hAnsi="Neutraface Text Book" w:cs="Arial"/>
        </w:rPr>
      </w:pPr>
      <w:r>
        <w:rPr>
          <w:rFonts w:ascii="Neutraface Text Book" w:eastAsia="Times New Roman" w:hAnsi="Neutraface Text Book" w:cs="Arial"/>
        </w:rPr>
        <w:t xml:space="preserve">Olinsky’s lifelong commitment to </w:t>
      </w:r>
      <w:hyperlink r:id="rId12" w:history="1">
        <w:r w:rsidRPr="004B6A80">
          <w:rPr>
            <w:rStyle w:val="Hyperlink"/>
            <w:rFonts w:ascii="Neutraface Text Book" w:eastAsia="Times New Roman" w:hAnsi="Neutraface Text Book" w:cs="Arial"/>
          </w:rPr>
          <w:t>4-H</w:t>
        </w:r>
      </w:hyperlink>
      <w:r>
        <w:rPr>
          <w:rFonts w:ascii="Neutraface Text Book" w:eastAsia="Times New Roman" w:hAnsi="Neutraface Text Book" w:cs="Arial"/>
        </w:rPr>
        <w:t xml:space="preserve"> and creation of one of Dayton’s most innovative outdoor education partnerships earned him this top honor.</w:t>
      </w:r>
    </w:p>
    <w:p w:rsidR="00E814DE" w:rsidRPr="00E814DE" w:rsidRDefault="00E814DE" w:rsidP="00E814DE">
      <w:pPr>
        <w:spacing w:after="0"/>
        <w:rPr>
          <w:rFonts w:ascii="Neutraface Text Book" w:eastAsia="Times New Roman" w:hAnsi="Neutraface Text Book" w:cs="Arial"/>
        </w:rPr>
      </w:pPr>
    </w:p>
    <w:p w:rsidR="00E814DE" w:rsidRDefault="00E814DE" w:rsidP="00E814DE">
      <w:pPr>
        <w:spacing w:after="0"/>
        <w:rPr>
          <w:rFonts w:ascii="Neutraface Text Book" w:eastAsia="Times New Roman" w:hAnsi="Neutraface Text Book" w:cs="Arial"/>
        </w:rPr>
      </w:pPr>
      <w:r w:rsidRPr="00E814DE">
        <w:rPr>
          <w:rFonts w:ascii="Neutraface Text Book" w:eastAsia="Times New Roman" w:hAnsi="Neutraface Text Book" w:cs="Arial"/>
        </w:rPr>
        <w:t xml:space="preserve">Olinsky had a vision to connect urban youth with nature in a positive context, with the goal of creating capable and contributing citizens. The result was </w:t>
      </w:r>
      <w:hyperlink r:id="rId13" w:history="1">
        <w:r w:rsidRPr="00E814DE">
          <w:rPr>
            <w:rStyle w:val="Hyperlink"/>
            <w:rFonts w:ascii="Neutraface Text Book" w:eastAsia="Times New Roman" w:hAnsi="Neutraface Text Book" w:cs="Arial"/>
          </w:rPr>
          <w:t>Adventure Central</w:t>
        </w:r>
      </w:hyperlink>
      <w:r w:rsidRPr="00E814DE">
        <w:rPr>
          <w:rFonts w:ascii="Neutraface Text Book" w:eastAsia="Times New Roman" w:hAnsi="Neutraface Text Book" w:cs="Arial"/>
        </w:rPr>
        <w:t xml:space="preserve">, a youth program and partnership with Five Rivers MetroParks, 4-H and the </w:t>
      </w:r>
      <w:hyperlink r:id="rId14" w:history="1">
        <w:r w:rsidRPr="00E814DE">
          <w:rPr>
            <w:rStyle w:val="Hyperlink"/>
            <w:rFonts w:ascii="Neutraface Text Book" w:eastAsia="Times New Roman" w:hAnsi="Neutraface Text Book" w:cs="Arial"/>
          </w:rPr>
          <w:t>Ohio State University Extension</w:t>
        </w:r>
      </w:hyperlink>
      <w:r w:rsidRPr="00E814DE">
        <w:rPr>
          <w:rFonts w:ascii="Neutraface Text Book" w:eastAsia="Times New Roman" w:hAnsi="Neutraface Text Book" w:cs="Arial"/>
        </w:rPr>
        <w:t xml:space="preserve"> that is still thriving at </w:t>
      </w:r>
      <w:hyperlink r:id="rId15" w:history="1">
        <w:r w:rsidRPr="00E814DE">
          <w:rPr>
            <w:rStyle w:val="Hyperlink"/>
            <w:rFonts w:ascii="Neutraface Text Book" w:eastAsia="Times New Roman" w:hAnsi="Neutraface Text Book" w:cs="Arial"/>
          </w:rPr>
          <w:t>Wesleyan MetroPark</w:t>
        </w:r>
      </w:hyperlink>
      <w:r w:rsidRPr="00E814DE">
        <w:rPr>
          <w:rFonts w:ascii="Neutraface Text Book" w:eastAsia="Times New Roman" w:hAnsi="Neutraface Text Book" w:cs="Arial"/>
        </w:rPr>
        <w:t xml:space="preserve"> in Dayton. Since opening in 2000, Adventure Central has served more than 2,500 youth with 100,000 direct contact hours. </w:t>
      </w:r>
    </w:p>
    <w:p w:rsidR="002205FD" w:rsidRDefault="002205FD" w:rsidP="00E814DE">
      <w:pPr>
        <w:spacing w:after="0"/>
        <w:rPr>
          <w:rFonts w:ascii="Neutraface Text Book" w:eastAsia="Times New Roman" w:hAnsi="Neutraface Text Book" w:cs="Arial"/>
        </w:rPr>
      </w:pPr>
    </w:p>
    <w:p w:rsidR="002205FD" w:rsidRPr="00E814DE" w:rsidRDefault="002205FD" w:rsidP="00E814DE">
      <w:pPr>
        <w:spacing w:after="0"/>
        <w:rPr>
          <w:rFonts w:ascii="Neutraface Text Book" w:eastAsia="Times New Roman" w:hAnsi="Neutraface Text Book" w:cs="Arial"/>
        </w:rPr>
      </w:pPr>
      <w:r w:rsidRPr="00E814DE">
        <w:rPr>
          <w:rFonts w:ascii="Neutraface Text Book" w:eastAsia="Times New Roman" w:hAnsi="Neutraface Text Book" w:cs="Arial"/>
        </w:rPr>
        <w:t xml:space="preserve">Challenged with dyslexia as a child, Olinsky’s parents wanted to provide him with unique learning opportunities, including 4-H.  He credits 4-H with his educational success and passion to engage underserved children. </w:t>
      </w:r>
    </w:p>
    <w:p w:rsidR="00BC6F8E" w:rsidRPr="00BC6F8E" w:rsidRDefault="00BC6F8E">
      <w:pPr>
        <w:spacing w:after="0"/>
        <w:rPr>
          <w:rFonts w:ascii="Neutraface Text Book" w:eastAsia="Times New Roman" w:hAnsi="Neutraface Text Book" w:cs="Arial"/>
        </w:rPr>
      </w:pPr>
    </w:p>
    <w:p w:rsidR="00173BE7" w:rsidRDefault="00173BE7" w:rsidP="00173BE7">
      <w:pPr>
        <w:spacing w:after="0"/>
        <w:rPr>
          <w:rFonts w:ascii="Neutraface Text Book" w:hAnsi="Neutraface Text Book"/>
          <w:b/>
        </w:rPr>
      </w:pPr>
      <w:r w:rsidRPr="008E146F">
        <w:rPr>
          <w:rFonts w:ascii="Neutraface Text Book" w:hAnsi="Neutraface Text Book"/>
          <w:b/>
        </w:rPr>
        <w:t xml:space="preserve">ABOUT </w:t>
      </w:r>
      <w:r w:rsidR="00084CD3">
        <w:rPr>
          <w:rFonts w:ascii="Neutraface Text Book" w:hAnsi="Neutraface Text Book"/>
          <w:b/>
        </w:rPr>
        <w:t>ADVENTURE CENTRAL</w:t>
      </w:r>
    </w:p>
    <w:p w:rsidR="00084CD3" w:rsidRPr="002205FD" w:rsidRDefault="00084CD3" w:rsidP="00173BE7">
      <w:pPr>
        <w:spacing w:after="0"/>
        <w:rPr>
          <w:rFonts w:ascii="Neutraface Text Book" w:hAnsi="Neutraface Text Book"/>
        </w:rPr>
      </w:pPr>
      <w:r w:rsidRPr="002205FD">
        <w:rPr>
          <w:rFonts w:ascii="Neutraface Text Book" w:hAnsi="Neutraface Text Book"/>
        </w:rPr>
        <w:t xml:space="preserve">The result of a partnership among </w:t>
      </w:r>
      <w:hyperlink r:id="rId16" w:history="1">
        <w:r w:rsidRPr="002205FD">
          <w:rPr>
            <w:rStyle w:val="Hyperlink"/>
            <w:rFonts w:ascii="Neutraface Text Book" w:hAnsi="Neutraface Text Book"/>
          </w:rPr>
          <w:t>Five Rivers MetroParks</w:t>
        </w:r>
      </w:hyperlink>
      <w:r w:rsidRPr="002205FD">
        <w:rPr>
          <w:rFonts w:ascii="Neutraface Text Book" w:hAnsi="Neutraface Text Book"/>
        </w:rPr>
        <w:t xml:space="preserve">, </w:t>
      </w:r>
      <w:hyperlink r:id="rId17" w:history="1">
        <w:r w:rsidRPr="002205FD">
          <w:rPr>
            <w:rStyle w:val="Hyperlink"/>
            <w:rFonts w:ascii="Neutraface Text Book" w:hAnsi="Neutraface Text Book"/>
          </w:rPr>
          <w:t>The Ohio State University Extension</w:t>
        </w:r>
      </w:hyperlink>
      <w:r w:rsidRPr="002205FD">
        <w:rPr>
          <w:rFonts w:ascii="Neutraface Text Book" w:hAnsi="Neutraface Text Book"/>
        </w:rPr>
        <w:t xml:space="preserve"> and </w:t>
      </w:r>
      <w:hyperlink r:id="rId18" w:history="1">
        <w:r w:rsidRPr="002205FD">
          <w:rPr>
            <w:rStyle w:val="Hyperlink"/>
            <w:rFonts w:ascii="Neutraface Text Book" w:hAnsi="Neutraface Text Book"/>
          </w:rPr>
          <w:t>4-H Youth Development</w:t>
        </w:r>
      </w:hyperlink>
      <w:r w:rsidRPr="002205FD">
        <w:rPr>
          <w:rFonts w:ascii="Neutraface Text Book" w:hAnsi="Neutraface Text Book"/>
        </w:rPr>
        <w:t xml:space="preserve">, </w:t>
      </w:r>
      <w:hyperlink r:id="rId19" w:history="1">
        <w:r w:rsidRPr="002205FD">
          <w:rPr>
            <w:rStyle w:val="Hyperlink"/>
            <w:rFonts w:ascii="Neutraface Text Book" w:hAnsi="Neutraface Text Book"/>
          </w:rPr>
          <w:t>Adventure Central</w:t>
        </w:r>
      </w:hyperlink>
      <w:r w:rsidRPr="002205FD">
        <w:rPr>
          <w:rFonts w:ascii="Neutraface Text Book" w:hAnsi="Neutraface Text Book"/>
        </w:rPr>
        <w:t xml:space="preserve"> has served the youth of West Dayton since 2000. Adventure Central</w:t>
      </w:r>
      <w:r w:rsidR="002205FD" w:rsidRPr="002205FD">
        <w:rPr>
          <w:rFonts w:ascii="Neutraface Text Book" w:hAnsi="Neutraface Text Book"/>
        </w:rPr>
        <w:t xml:space="preserve">, located at </w:t>
      </w:r>
      <w:hyperlink r:id="rId20" w:history="1">
        <w:r w:rsidR="002205FD" w:rsidRPr="002205FD">
          <w:rPr>
            <w:rStyle w:val="Hyperlink"/>
            <w:rFonts w:ascii="Neutraface Text Book" w:hAnsi="Neutraface Text Book"/>
          </w:rPr>
          <w:t>Wesleyan MetroPark</w:t>
        </w:r>
      </w:hyperlink>
      <w:r w:rsidR="002205FD" w:rsidRPr="002205FD">
        <w:rPr>
          <w:rFonts w:ascii="Neutraface Text Book" w:hAnsi="Neutraface Text Book"/>
        </w:rPr>
        <w:t>,</w:t>
      </w:r>
      <w:r w:rsidRPr="002205FD">
        <w:rPr>
          <w:rFonts w:ascii="Neutraface Text Book" w:hAnsi="Neutraface Text Book"/>
        </w:rPr>
        <w:t xml:space="preserve"> promotes positive youth development education and leadership skills using an environmental foundation in a welcoming, safe, fun and active setting that utilizes volunteers and community resources. </w:t>
      </w:r>
      <w:r w:rsidR="002205FD" w:rsidRPr="002205FD">
        <w:rPr>
          <w:rFonts w:ascii="Neutraface Text Book" w:hAnsi="Neutraface Text Book"/>
        </w:rPr>
        <w:t>To learn m</w:t>
      </w:r>
      <w:r w:rsidR="002205FD">
        <w:rPr>
          <w:rFonts w:ascii="Neutraface Text Book" w:hAnsi="Neutraface Text Book"/>
        </w:rPr>
        <w:t>ore about Adventure Central, lo</w:t>
      </w:r>
      <w:r w:rsidR="002205FD" w:rsidRPr="002205FD">
        <w:rPr>
          <w:rFonts w:ascii="Neutraface Text Book" w:hAnsi="Neutraface Text Book"/>
        </w:rPr>
        <w:t xml:space="preserve">g onto </w:t>
      </w:r>
      <w:hyperlink r:id="rId21" w:history="1">
        <w:r w:rsidR="002205FD" w:rsidRPr="002205FD">
          <w:rPr>
            <w:rStyle w:val="Hyperlink"/>
            <w:rFonts w:ascii="Neutraface Text Book" w:hAnsi="Neutraface Text Book"/>
          </w:rPr>
          <w:t>www.metroparks.org/adventure-central</w:t>
        </w:r>
      </w:hyperlink>
      <w:r w:rsidR="002205FD" w:rsidRPr="002205FD">
        <w:rPr>
          <w:rFonts w:ascii="Neutraface Text Book" w:hAnsi="Neutraface Text Book"/>
        </w:rPr>
        <w:t xml:space="preserve"> or call 937-278-2601</w:t>
      </w:r>
      <w:r w:rsidR="002205FD">
        <w:rPr>
          <w:rFonts w:ascii="Neutraface Text Book" w:hAnsi="Neutraface Text Book"/>
        </w:rPr>
        <w:t>.</w:t>
      </w:r>
    </w:p>
    <w:p w:rsidR="00084CD3" w:rsidRDefault="00084CD3" w:rsidP="00173BE7">
      <w:pPr>
        <w:spacing w:after="0"/>
        <w:rPr>
          <w:rFonts w:ascii="Neutraface Text Book" w:hAnsi="Neutraface Text Book"/>
          <w:b/>
        </w:rPr>
      </w:pPr>
    </w:p>
    <w:p w:rsidR="00B26958" w:rsidRPr="008E146F" w:rsidRDefault="00B26958" w:rsidP="00280574">
      <w:pPr>
        <w:spacing w:after="0"/>
        <w:rPr>
          <w:rFonts w:ascii="Neutraface Text Book" w:hAnsi="Neutraface Text Book"/>
          <w:b/>
        </w:rPr>
      </w:pPr>
      <w:r w:rsidRPr="008E146F">
        <w:rPr>
          <w:rFonts w:ascii="Neutraface Text Book" w:hAnsi="Neutraface Text Book"/>
          <w:b/>
        </w:rPr>
        <w:t>ABOUT FIVE RIVERS METROPARKS</w:t>
      </w:r>
    </w:p>
    <w:p w:rsidR="00B26958" w:rsidRPr="008E146F" w:rsidRDefault="00A9212A" w:rsidP="00280574">
      <w:pPr>
        <w:autoSpaceDE w:val="0"/>
        <w:autoSpaceDN w:val="0"/>
        <w:adjustRightInd w:val="0"/>
        <w:spacing w:after="0"/>
        <w:rPr>
          <w:rFonts w:ascii="Neutraface Text Book" w:hAnsi="Neutraface Text Book" w:cs="Neutraface Text"/>
          <w:color w:val="000000"/>
        </w:rPr>
      </w:pPr>
      <w:hyperlink r:id="rId22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Celebrating more than 50 years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of preserving green space and natural areas, </w:t>
      </w:r>
      <w:hyperlink r:id="rId23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Five Rivers MetroParks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is a nationally renowned </w:t>
      </w:r>
      <w:hyperlink r:id="rId24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park system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composed of natural area parks, </w:t>
      </w:r>
      <w:hyperlink r:id="rId25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gardens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, high-quality </w:t>
      </w:r>
      <w:hyperlink r:id="rId26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river corridors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, urban parks and a network of </w:t>
      </w:r>
      <w:hyperlink r:id="rId27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recreation trails.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Five Rivers MetroParks </w:t>
      </w:r>
      <w:hyperlink r:id="rId28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protects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the region’s natural heritage and pr</w:t>
      </w:r>
      <w:r w:rsidR="00B26958" w:rsidRPr="008E146F">
        <w:rPr>
          <w:rFonts w:ascii="Neutraface Text Book" w:hAnsi="Neutraface Text Book" w:cs="Neutraface Text"/>
        </w:rPr>
        <w:t>ov</w:t>
      </w:r>
      <w:r w:rsidR="00B26958" w:rsidRPr="008E146F">
        <w:rPr>
          <w:rFonts w:ascii="Neutraface Text Book" w:hAnsi="Neutraface Text Book" w:cs="Neutraface Text"/>
          <w:color w:val="000000"/>
        </w:rPr>
        <w:t xml:space="preserve">ides </w:t>
      </w:r>
      <w:hyperlink r:id="rId29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outdoor experiences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that inspire a personal connection with nature. </w:t>
      </w:r>
      <w:hyperlink r:id="rId30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Educational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programs and </w:t>
      </w:r>
      <w:hyperlink r:id="rId31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recreational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opportunities are offered year-round for all ages. Five Rivers MetroParks is accredited by the </w:t>
      </w:r>
      <w:hyperlink r:id="rId32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Commission for Accreditation of Park and Recreation Agencies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. To learn more </w:t>
      </w:r>
      <w:hyperlink r:id="rId33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about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Five Rivers MetroParks, log onto </w:t>
      </w:r>
      <w:hyperlink r:id="rId34" w:history="1">
        <w:r w:rsidR="00B26958" w:rsidRPr="008E146F">
          <w:rPr>
            <w:rFonts w:ascii="Neutraface Text Book" w:hAnsi="Neutraface Text Book" w:cs="Neutraface Text"/>
            <w:color w:val="0000FF" w:themeColor="hyperlink"/>
            <w:u w:val="single"/>
          </w:rPr>
          <w:t>www.metroparks.org</w:t>
        </w:r>
      </w:hyperlink>
      <w:r w:rsidR="00B26958" w:rsidRPr="008E146F">
        <w:rPr>
          <w:rFonts w:ascii="Neutraface Text Book" w:hAnsi="Neutraface Text Book" w:cs="Neutraface Text"/>
          <w:color w:val="000000"/>
        </w:rPr>
        <w:t xml:space="preserve"> or call 937-275-PARK (7275).</w:t>
      </w:r>
      <w:r w:rsidR="006A355E">
        <w:rPr>
          <w:rFonts w:ascii="Neutraface Text Book" w:hAnsi="Neutraface Text Book" w:cs="Neutraface Text"/>
          <w:color w:val="000000"/>
        </w:rPr>
        <w:br/>
      </w:r>
    </w:p>
    <w:p w:rsidR="00B26958" w:rsidRPr="008E146F" w:rsidRDefault="00B26958" w:rsidP="00280574">
      <w:pPr>
        <w:autoSpaceDE w:val="0"/>
        <w:autoSpaceDN w:val="0"/>
        <w:adjustRightInd w:val="0"/>
        <w:spacing w:after="0"/>
        <w:jc w:val="center"/>
        <w:rPr>
          <w:rFonts w:ascii="Neutraface Text Book" w:hAnsi="Neutraface Text Book" w:cs="Arial"/>
        </w:rPr>
      </w:pPr>
      <w:r w:rsidRPr="008E146F">
        <w:rPr>
          <w:rFonts w:ascii="Neutraface Text Book" w:hAnsi="Neutraface Text Book" w:cs="Neutraface Text"/>
          <w:color w:val="000000"/>
        </w:rPr>
        <w:t>###</w:t>
      </w:r>
    </w:p>
    <w:p w:rsidR="000C22F0" w:rsidRPr="009514D1" w:rsidRDefault="000C22F0" w:rsidP="00280574">
      <w:pPr>
        <w:autoSpaceDE w:val="0"/>
        <w:autoSpaceDN w:val="0"/>
        <w:adjustRightInd w:val="0"/>
        <w:spacing w:after="0"/>
        <w:jc w:val="center"/>
        <w:rPr>
          <w:rFonts w:ascii="Neutraface Text Book" w:hAnsi="Neutraface Text Book" w:cs="Arial"/>
        </w:rPr>
      </w:pPr>
    </w:p>
    <w:sectPr w:rsidR="000C22F0" w:rsidRPr="009514D1" w:rsidSect="000C22F0">
      <w:footerReference w:type="default" r:id="rId35"/>
      <w:headerReference w:type="first" r:id="rId36"/>
      <w:footerReference w:type="first" r:id="rId37"/>
      <w:pgSz w:w="12240" w:h="15840"/>
      <w:pgMar w:top="0" w:right="720" w:bottom="576" w:left="25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A9" w:rsidRDefault="005B2AA9" w:rsidP="00380D79">
      <w:pPr>
        <w:spacing w:after="0" w:line="240" w:lineRule="auto"/>
      </w:pPr>
      <w:r>
        <w:separator/>
      </w:r>
    </w:p>
  </w:endnote>
  <w:endnote w:type="continuationSeparator" w:id="0">
    <w:p w:rsidR="005B2AA9" w:rsidRDefault="005B2AA9" w:rsidP="0038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">
    <w:altName w:val="Neutraface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 Display Titling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face Text Book Italic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86D6075" wp14:editId="771A5659">
          <wp:simplePos x="914400" y="8591550"/>
          <wp:positionH relativeFrom="page">
            <wp:align>left</wp:align>
          </wp:positionH>
          <wp:positionV relativeFrom="page">
            <wp:align>bottom</wp:align>
          </wp:positionV>
          <wp:extent cx="7827264" cy="13258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380D7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818C5" wp14:editId="204B2365">
          <wp:simplePos x="914400" y="8286750"/>
          <wp:positionH relativeFrom="page">
            <wp:align>left</wp:align>
          </wp:positionH>
          <wp:positionV relativeFrom="page">
            <wp:align>bottom</wp:align>
          </wp:positionV>
          <wp:extent cx="7772400" cy="13167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6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A9" w:rsidRDefault="005B2AA9" w:rsidP="00380D79">
      <w:pPr>
        <w:spacing w:after="0" w:line="240" w:lineRule="auto"/>
      </w:pPr>
      <w:r>
        <w:separator/>
      </w:r>
    </w:p>
  </w:footnote>
  <w:footnote w:type="continuationSeparator" w:id="0">
    <w:p w:rsidR="005B2AA9" w:rsidRDefault="005B2AA9" w:rsidP="0038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79" w:rsidRDefault="005162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F791C" wp14:editId="77860CD9">
              <wp:simplePos x="0" y="0"/>
              <wp:positionH relativeFrom="column">
                <wp:posOffset>-1452245</wp:posOffset>
              </wp:positionH>
              <wp:positionV relativeFrom="paragraph">
                <wp:posOffset>2404803</wp:posOffset>
              </wp:positionV>
              <wp:extent cx="1409700" cy="2417618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417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21F" w:rsidRDefault="0051621F" w:rsidP="0051621F">
                          <w:pPr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</w:pPr>
                          <w:r w:rsidRPr="00332670">
                            <w:rPr>
                              <w:rFonts w:ascii="Neutraface Text Book" w:hAnsi="Neutraface Text Book"/>
                              <w:b/>
                              <w:sz w:val="14"/>
                              <w:szCs w:val="16"/>
                            </w:rPr>
                            <w:t>CONTACT:</w:t>
                          </w:r>
                          <w:r w:rsidRPr="00332670">
                            <w:rPr>
                              <w:rFonts w:ascii="Neutraface Text Book" w:hAnsi="Neutraface Text Book"/>
                              <w:b/>
                              <w:sz w:val="16"/>
                              <w:szCs w:val="18"/>
                            </w:rPr>
                            <w:br/>
                          </w:r>
                          <w:hyperlink r:id="rId1" w:history="1">
                            <w:r w:rsidRPr="00F46BBA">
                              <w:rPr>
                                <w:rStyle w:val="Hyperlink"/>
                                <w:rFonts w:ascii="Neutraface Text Book" w:hAnsi="Neutraface Text Book"/>
                                <w:sz w:val="20"/>
                                <w:szCs w:val="20"/>
                              </w:rPr>
                              <w:t>Kristen Wicker</w:t>
                            </w:r>
                          </w:hyperlink>
                          <w:r w:rsidRPr="006654E3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br/>
                          </w:r>
                          <w:r w:rsidRPr="006654E3">
                            <w:rPr>
                              <w:rFonts w:ascii="Neutraface Text Book Italic" w:hAnsi="Neutraface Text Book Italic"/>
                              <w:sz w:val="20"/>
                              <w:szCs w:val="20"/>
                            </w:rPr>
                            <w:t>Marketing Manager</w:t>
                          </w:r>
                          <w:r w:rsidRPr="006654E3">
                            <w:rPr>
                              <w:rFonts w:ascii="Neutraface Text Book" w:hAnsi="Neutraface Text Book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54E3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Office: 937-277-4386</w:t>
                          </w:r>
                          <w:r w:rsidRPr="006654E3">
                            <w:rPr>
                              <w:rFonts w:ascii="Neutraface Text Book" w:hAnsi="Neutraface Text Book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54E3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Mobile: 937-238-4121</w:t>
                          </w:r>
                        </w:p>
                        <w:p w:rsidR="0051621F" w:rsidRDefault="0051621F" w:rsidP="0051621F">
                          <w:pPr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 xml:space="preserve">or </w:t>
                          </w:r>
                        </w:p>
                        <w:p w:rsidR="0051621F" w:rsidRPr="00915BFC" w:rsidRDefault="00A9212A" w:rsidP="0051621F">
                          <w:pPr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1621F" w:rsidRPr="00915BFC">
                              <w:rPr>
                                <w:rStyle w:val="Hyperlink"/>
                                <w:rFonts w:ascii="Neutraface Text Book" w:hAnsi="Neutraface Text Book"/>
                                <w:sz w:val="20"/>
                                <w:szCs w:val="20"/>
                              </w:rPr>
                              <w:t>Lauren Lemons</w:t>
                            </w:r>
                          </w:hyperlink>
                          <w:r w:rsidR="0051621F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br/>
                          </w:r>
                          <w:r w:rsidR="0051621F" w:rsidRPr="00915BFC">
                            <w:rPr>
                              <w:rFonts w:ascii="Neutraface Text Book" w:hAnsi="Neutraface Text Book"/>
                              <w:i/>
                              <w:sz w:val="20"/>
                              <w:szCs w:val="20"/>
                            </w:rPr>
                            <w:t>Marketing Generalist</w:t>
                          </w:r>
                          <w:r w:rsidR="0051621F">
                            <w:rPr>
                              <w:rFonts w:ascii="Neutraface Text Book" w:hAnsi="Neutraface Text Book"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="0051621F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Office: 937-274-</w:t>
                          </w:r>
                          <w:r w:rsidR="0051621F" w:rsidRPr="00915BFC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3101</w:t>
                          </w:r>
                          <w:r w:rsidR="0051621F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,     ext.</w:t>
                          </w:r>
                          <w:r w:rsidR="0051621F" w:rsidRPr="00915BFC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 xml:space="preserve"> 2926</w:t>
                          </w:r>
                          <w:r w:rsidR="0051621F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br/>
                            <w:t>Mobile: 203-326-</w:t>
                          </w:r>
                          <w:r w:rsidR="0051621F" w:rsidRPr="00915BFC">
                            <w:rPr>
                              <w:rFonts w:ascii="Neutraface Text Book" w:hAnsi="Neutraface Text Book"/>
                              <w:sz w:val="20"/>
                              <w:szCs w:val="20"/>
                            </w:rPr>
                            <w:t>1201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4.35pt;margin-top:189.35pt;width:111pt;height:1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hggA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" stroked="f">
              <v:textbox>
                <w:txbxContent>
                  <w:p w:rsidR="0051621F" w:rsidRDefault="0051621F" w:rsidP="0051621F">
                    <w:pPr>
                      <w:rPr>
                        <w:rFonts w:ascii="Neutraface Text Book" w:hAnsi="Neutraface Text Book"/>
                        <w:sz w:val="20"/>
                        <w:szCs w:val="20"/>
                      </w:rPr>
                    </w:pPr>
                    <w:r w:rsidRPr="00332670">
                      <w:rPr>
                        <w:rFonts w:ascii="Neutraface Text Book" w:hAnsi="Neutraface Text Book"/>
                        <w:b/>
                        <w:sz w:val="14"/>
                        <w:szCs w:val="16"/>
                      </w:rPr>
                      <w:t>CONTACT:</w:t>
                    </w:r>
                    <w:r w:rsidRPr="00332670">
                      <w:rPr>
                        <w:rFonts w:ascii="Neutraface Text Book" w:hAnsi="Neutraface Text Book"/>
                        <w:b/>
                        <w:sz w:val="16"/>
                        <w:szCs w:val="18"/>
                      </w:rPr>
                      <w:br/>
                    </w:r>
                    <w:hyperlink r:id="rId3" w:history="1">
                      <w:r w:rsidRPr="00F46BBA">
                        <w:rPr>
                          <w:rStyle w:val="Hyperlink"/>
                          <w:rFonts w:ascii="Neutraface Text Book" w:hAnsi="Neutraface Text Book"/>
                          <w:sz w:val="20"/>
                          <w:szCs w:val="20"/>
                        </w:rPr>
                        <w:t>Kristen Wicker</w:t>
                      </w:r>
                    </w:hyperlink>
                    <w:r w:rsidRPr="006654E3">
                      <w:rPr>
                        <w:rFonts w:ascii="Neutraface Text Book" w:hAnsi="Neutraface Text Book"/>
                        <w:sz w:val="20"/>
                        <w:szCs w:val="20"/>
                      </w:rPr>
                      <w:br/>
                    </w:r>
                    <w:r w:rsidRPr="006654E3">
                      <w:rPr>
                        <w:rFonts w:ascii="Neutraface Text Book Italic" w:hAnsi="Neutraface Text Book Italic"/>
                        <w:sz w:val="20"/>
                        <w:szCs w:val="20"/>
                      </w:rPr>
                      <w:t>Marketing Manager</w:t>
                    </w:r>
                    <w:r w:rsidRPr="006654E3">
                      <w:rPr>
                        <w:rFonts w:ascii="Neutraface Text Book" w:hAnsi="Neutraface Text Book"/>
                        <w:b/>
                        <w:sz w:val="20"/>
                        <w:szCs w:val="20"/>
                      </w:rPr>
                      <w:br/>
                    </w:r>
                    <w:r w:rsidRPr="006654E3">
                      <w:rPr>
                        <w:rFonts w:ascii="Neutraface Text Book" w:hAnsi="Neutraface Text Book"/>
                        <w:sz w:val="20"/>
                        <w:szCs w:val="20"/>
                      </w:rPr>
                      <w:t>Office: 937-277-4386</w:t>
                    </w:r>
                    <w:r w:rsidRPr="006654E3">
                      <w:rPr>
                        <w:rFonts w:ascii="Neutraface Text Book" w:hAnsi="Neutraface Text Book"/>
                        <w:b/>
                        <w:sz w:val="20"/>
                        <w:szCs w:val="20"/>
                      </w:rPr>
                      <w:br/>
                    </w:r>
                    <w:r w:rsidRPr="006654E3">
                      <w:rPr>
                        <w:rFonts w:ascii="Neutraface Text Book" w:hAnsi="Neutraface Text Book"/>
                        <w:sz w:val="20"/>
                        <w:szCs w:val="20"/>
                      </w:rPr>
                      <w:t>Mobile: 937-238-4121</w:t>
                    </w:r>
                  </w:p>
                  <w:p w:rsidR="0051621F" w:rsidRDefault="0051621F" w:rsidP="0051621F">
                    <w:pPr>
                      <w:rPr>
                        <w:rFonts w:ascii="Neutraface Text Book" w:hAnsi="Neutraface Text Book"/>
                        <w:sz w:val="20"/>
                        <w:szCs w:val="20"/>
                      </w:rPr>
                    </w:pPr>
                    <w:r>
                      <w:rPr>
                        <w:rFonts w:ascii="Neutraface Text Book" w:hAnsi="Neutraface Text Book"/>
                        <w:sz w:val="20"/>
                        <w:szCs w:val="20"/>
                      </w:rPr>
                      <w:t xml:space="preserve">or </w:t>
                    </w:r>
                  </w:p>
                  <w:p w:rsidR="0051621F" w:rsidRPr="00915BFC" w:rsidRDefault="00AC7854" w:rsidP="0051621F">
                    <w:pPr>
                      <w:rPr>
                        <w:rFonts w:ascii="Neutraface Text Book" w:hAnsi="Neutraface Text Book"/>
                        <w:sz w:val="20"/>
                        <w:szCs w:val="20"/>
                      </w:rPr>
                    </w:pPr>
                    <w:hyperlink r:id="rId4" w:history="1">
                      <w:r w:rsidR="0051621F" w:rsidRPr="00915BFC">
                        <w:rPr>
                          <w:rStyle w:val="Hyperlink"/>
                          <w:rFonts w:ascii="Neutraface Text Book" w:hAnsi="Neutraface Text Book"/>
                          <w:sz w:val="20"/>
                          <w:szCs w:val="20"/>
                        </w:rPr>
                        <w:t>Lauren Lemons</w:t>
                      </w:r>
                    </w:hyperlink>
                    <w:r w:rsidR="0051621F">
                      <w:rPr>
                        <w:rFonts w:ascii="Neutraface Text Book" w:hAnsi="Neutraface Text Book"/>
                        <w:sz w:val="20"/>
                        <w:szCs w:val="20"/>
                      </w:rPr>
                      <w:br/>
                    </w:r>
                    <w:r w:rsidR="0051621F" w:rsidRPr="00915BFC">
                      <w:rPr>
                        <w:rFonts w:ascii="Neutraface Text Book" w:hAnsi="Neutraface Text Book"/>
                        <w:i/>
                        <w:sz w:val="20"/>
                        <w:szCs w:val="20"/>
                      </w:rPr>
                      <w:t>Marketing Generalist</w:t>
                    </w:r>
                    <w:r w:rsidR="0051621F">
                      <w:rPr>
                        <w:rFonts w:ascii="Neutraface Text Book" w:hAnsi="Neutraface Text Book"/>
                        <w:i/>
                        <w:sz w:val="20"/>
                        <w:szCs w:val="20"/>
                      </w:rPr>
                      <w:br/>
                    </w:r>
                    <w:r w:rsidR="0051621F">
                      <w:rPr>
                        <w:rFonts w:ascii="Neutraface Text Book" w:hAnsi="Neutraface Text Book"/>
                        <w:sz w:val="20"/>
                        <w:szCs w:val="20"/>
                      </w:rPr>
                      <w:t>Office: 937-274-</w:t>
                    </w:r>
                    <w:r w:rsidR="0051621F" w:rsidRPr="00915BFC">
                      <w:rPr>
                        <w:rFonts w:ascii="Neutraface Text Book" w:hAnsi="Neutraface Text Book"/>
                        <w:sz w:val="20"/>
                        <w:szCs w:val="20"/>
                      </w:rPr>
                      <w:t>3101</w:t>
                    </w:r>
                    <w:r w:rsidR="0051621F">
                      <w:rPr>
                        <w:rFonts w:ascii="Neutraface Text Book" w:hAnsi="Neutraface Text Book"/>
                        <w:sz w:val="20"/>
                        <w:szCs w:val="20"/>
                      </w:rPr>
                      <w:t>,     ext.</w:t>
                    </w:r>
                    <w:r w:rsidR="0051621F" w:rsidRPr="00915BFC">
                      <w:rPr>
                        <w:rFonts w:ascii="Neutraface Text Book" w:hAnsi="Neutraface Text Book"/>
                        <w:sz w:val="20"/>
                        <w:szCs w:val="20"/>
                      </w:rPr>
                      <w:t xml:space="preserve"> 2926</w:t>
                    </w:r>
                    <w:r w:rsidR="0051621F">
                      <w:rPr>
                        <w:rFonts w:ascii="Neutraface Text Book" w:hAnsi="Neutraface Text Book"/>
                        <w:sz w:val="20"/>
                        <w:szCs w:val="20"/>
                      </w:rPr>
                      <w:br/>
                      <w:t>Mobile: 203-326-</w:t>
                    </w:r>
                    <w:r w:rsidR="0051621F" w:rsidRPr="00915BFC">
                      <w:rPr>
                        <w:rFonts w:ascii="Neutraface Text Book" w:hAnsi="Neutraface Text Book"/>
                        <w:sz w:val="20"/>
                        <w:szCs w:val="20"/>
                      </w:rPr>
                      <w:t>1201</w:t>
                    </w:r>
                  </w:p>
                </w:txbxContent>
              </v:textbox>
            </v:shape>
          </w:pict>
        </mc:Fallback>
      </mc:AlternateContent>
    </w:r>
    <w:r w:rsidR="00380D79">
      <w:rPr>
        <w:noProof/>
      </w:rPr>
      <w:drawing>
        <wp:anchor distT="0" distB="0" distL="114300" distR="114300" simplePos="0" relativeHeight="251658240" behindDoc="1" locked="0" layoutInCell="0" allowOverlap="1" wp14:anchorId="6CA7CD53" wp14:editId="7C7CE9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3072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-Hea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7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B9"/>
    <w:multiLevelType w:val="multilevel"/>
    <w:tmpl w:val="981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F36"/>
    <w:multiLevelType w:val="hybridMultilevel"/>
    <w:tmpl w:val="58DEBFE6"/>
    <w:lvl w:ilvl="0" w:tplc="6E9E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C8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C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A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2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B6BAD"/>
    <w:multiLevelType w:val="hybridMultilevel"/>
    <w:tmpl w:val="29DAD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80215"/>
    <w:multiLevelType w:val="hybridMultilevel"/>
    <w:tmpl w:val="224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76D7"/>
    <w:multiLevelType w:val="multilevel"/>
    <w:tmpl w:val="D60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24103"/>
    <w:multiLevelType w:val="hybridMultilevel"/>
    <w:tmpl w:val="20629E9A"/>
    <w:lvl w:ilvl="0" w:tplc="C21EAA2E">
      <w:start w:val="2016"/>
      <w:numFmt w:val="bullet"/>
      <w:lvlText w:val="-"/>
      <w:lvlJc w:val="left"/>
      <w:pPr>
        <w:ind w:left="720" w:hanging="360"/>
      </w:pPr>
      <w:rPr>
        <w:rFonts w:ascii="Neutraface Text Book" w:eastAsia="Times New Roman" w:hAnsi="Neutraface Text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B3AE5"/>
    <w:multiLevelType w:val="hybridMultilevel"/>
    <w:tmpl w:val="233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7DCC"/>
    <w:multiLevelType w:val="hybridMultilevel"/>
    <w:tmpl w:val="8482F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D7FC6"/>
    <w:multiLevelType w:val="hybridMultilevel"/>
    <w:tmpl w:val="6B18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0E95"/>
    <w:multiLevelType w:val="hybridMultilevel"/>
    <w:tmpl w:val="F560E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5547D"/>
    <w:multiLevelType w:val="hybridMultilevel"/>
    <w:tmpl w:val="30C0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40F1"/>
    <w:multiLevelType w:val="hybridMultilevel"/>
    <w:tmpl w:val="5B10EEF2"/>
    <w:lvl w:ilvl="0" w:tplc="6A70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0A014">
      <w:start w:val="27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87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E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E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0A39FF"/>
    <w:multiLevelType w:val="hybridMultilevel"/>
    <w:tmpl w:val="F4EA425C"/>
    <w:lvl w:ilvl="0" w:tplc="274E31CE">
      <w:numFmt w:val="bullet"/>
      <w:lvlText w:val="—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D1328"/>
    <w:multiLevelType w:val="multilevel"/>
    <w:tmpl w:val="2E0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F0945"/>
    <w:multiLevelType w:val="hybridMultilevel"/>
    <w:tmpl w:val="832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87F7F"/>
    <w:multiLevelType w:val="hybridMultilevel"/>
    <w:tmpl w:val="EE8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554C5"/>
    <w:multiLevelType w:val="hybridMultilevel"/>
    <w:tmpl w:val="628C1550"/>
    <w:lvl w:ilvl="0" w:tplc="9A6477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15F34"/>
    <w:multiLevelType w:val="hybridMultilevel"/>
    <w:tmpl w:val="5A1425FA"/>
    <w:lvl w:ilvl="0" w:tplc="2870991C">
      <w:start w:val="2016"/>
      <w:numFmt w:val="bullet"/>
      <w:lvlText w:val="-"/>
      <w:lvlJc w:val="left"/>
      <w:pPr>
        <w:ind w:left="720" w:hanging="360"/>
      </w:pPr>
      <w:rPr>
        <w:rFonts w:ascii="Neutraface Text Book" w:eastAsia="Times New Roman" w:hAnsi="Neutraface Text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83B24"/>
    <w:multiLevelType w:val="hybridMultilevel"/>
    <w:tmpl w:val="1B8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259F9"/>
    <w:multiLevelType w:val="hybridMultilevel"/>
    <w:tmpl w:val="BA5E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17A3"/>
    <w:multiLevelType w:val="hybridMultilevel"/>
    <w:tmpl w:val="FE2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51268"/>
    <w:multiLevelType w:val="hybridMultilevel"/>
    <w:tmpl w:val="AA88C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1241B3"/>
    <w:multiLevelType w:val="hybridMultilevel"/>
    <w:tmpl w:val="50E618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D14BF"/>
    <w:multiLevelType w:val="hybridMultilevel"/>
    <w:tmpl w:val="C2F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35B5F"/>
    <w:multiLevelType w:val="hybridMultilevel"/>
    <w:tmpl w:val="388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175E2"/>
    <w:multiLevelType w:val="hybridMultilevel"/>
    <w:tmpl w:val="649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035"/>
    <w:multiLevelType w:val="hybridMultilevel"/>
    <w:tmpl w:val="296EDC38"/>
    <w:lvl w:ilvl="0" w:tplc="0BDE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4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4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4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C07DF0"/>
    <w:multiLevelType w:val="multilevel"/>
    <w:tmpl w:val="48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5C132A"/>
    <w:multiLevelType w:val="hybridMultilevel"/>
    <w:tmpl w:val="332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25"/>
  </w:num>
  <w:num w:numId="8">
    <w:abstractNumId w:val="8"/>
  </w:num>
  <w:num w:numId="9">
    <w:abstractNumId w:val="18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26"/>
  </w:num>
  <w:num w:numId="15">
    <w:abstractNumId w:val="27"/>
  </w:num>
  <w:num w:numId="16">
    <w:abstractNumId w:val="4"/>
  </w:num>
  <w:num w:numId="17">
    <w:abstractNumId w:val="12"/>
  </w:num>
  <w:num w:numId="18">
    <w:abstractNumId w:val="16"/>
  </w:num>
  <w:num w:numId="19">
    <w:abstractNumId w:val="3"/>
  </w:num>
  <w:num w:numId="20">
    <w:abstractNumId w:val="2"/>
  </w:num>
  <w:num w:numId="21">
    <w:abstractNumId w:val="21"/>
  </w:num>
  <w:num w:numId="22">
    <w:abstractNumId w:val="7"/>
  </w:num>
  <w:num w:numId="23">
    <w:abstractNumId w:val="9"/>
  </w:num>
  <w:num w:numId="24">
    <w:abstractNumId w:val="20"/>
  </w:num>
  <w:num w:numId="25">
    <w:abstractNumId w:val="10"/>
  </w:num>
  <w:num w:numId="26">
    <w:abstractNumId w:val="28"/>
  </w:num>
  <w:num w:numId="27">
    <w:abstractNumId w:val="24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9"/>
    <w:rsid w:val="0000781A"/>
    <w:rsid w:val="00010D4D"/>
    <w:rsid w:val="000427ED"/>
    <w:rsid w:val="00045DE7"/>
    <w:rsid w:val="00056BB4"/>
    <w:rsid w:val="00066565"/>
    <w:rsid w:val="00066FEF"/>
    <w:rsid w:val="00067853"/>
    <w:rsid w:val="00084CD3"/>
    <w:rsid w:val="000B4521"/>
    <w:rsid w:val="000C1B92"/>
    <w:rsid w:val="000C2183"/>
    <w:rsid w:val="000C22F0"/>
    <w:rsid w:val="000C2465"/>
    <w:rsid w:val="000C572C"/>
    <w:rsid w:val="000C7ACF"/>
    <w:rsid w:val="000E4359"/>
    <w:rsid w:val="000E72FD"/>
    <w:rsid w:val="000F5600"/>
    <w:rsid w:val="00100005"/>
    <w:rsid w:val="001165E6"/>
    <w:rsid w:val="00117159"/>
    <w:rsid w:val="00126515"/>
    <w:rsid w:val="001311CB"/>
    <w:rsid w:val="00136C50"/>
    <w:rsid w:val="00142053"/>
    <w:rsid w:val="00142A58"/>
    <w:rsid w:val="00150F73"/>
    <w:rsid w:val="00152CDE"/>
    <w:rsid w:val="00156555"/>
    <w:rsid w:val="00156FD4"/>
    <w:rsid w:val="00160B6A"/>
    <w:rsid w:val="00173BE7"/>
    <w:rsid w:val="0017513C"/>
    <w:rsid w:val="00181A85"/>
    <w:rsid w:val="00183076"/>
    <w:rsid w:val="001878B1"/>
    <w:rsid w:val="001C5C34"/>
    <w:rsid w:val="001D19C6"/>
    <w:rsid w:val="001D4010"/>
    <w:rsid w:val="001E0FC4"/>
    <w:rsid w:val="001E54D9"/>
    <w:rsid w:val="001F220E"/>
    <w:rsid w:val="00205A13"/>
    <w:rsid w:val="00206A3C"/>
    <w:rsid w:val="00214A21"/>
    <w:rsid w:val="002205FD"/>
    <w:rsid w:val="00227FE6"/>
    <w:rsid w:val="0024335A"/>
    <w:rsid w:val="002544F7"/>
    <w:rsid w:val="00263910"/>
    <w:rsid w:val="00264778"/>
    <w:rsid w:val="002728FC"/>
    <w:rsid w:val="00275404"/>
    <w:rsid w:val="00280574"/>
    <w:rsid w:val="0028518A"/>
    <w:rsid w:val="002952B5"/>
    <w:rsid w:val="00296B43"/>
    <w:rsid w:val="002A15A4"/>
    <w:rsid w:val="002A2635"/>
    <w:rsid w:val="002D207B"/>
    <w:rsid w:val="002D2175"/>
    <w:rsid w:val="002E2EC8"/>
    <w:rsid w:val="002F0C40"/>
    <w:rsid w:val="002F3A6C"/>
    <w:rsid w:val="002F7ACC"/>
    <w:rsid w:val="0030635E"/>
    <w:rsid w:val="00307079"/>
    <w:rsid w:val="00310857"/>
    <w:rsid w:val="00315B1A"/>
    <w:rsid w:val="00332670"/>
    <w:rsid w:val="00333277"/>
    <w:rsid w:val="00336D0F"/>
    <w:rsid w:val="00342418"/>
    <w:rsid w:val="00345F41"/>
    <w:rsid w:val="00351A8C"/>
    <w:rsid w:val="00361AB5"/>
    <w:rsid w:val="00370367"/>
    <w:rsid w:val="0037109C"/>
    <w:rsid w:val="003713D8"/>
    <w:rsid w:val="00380D79"/>
    <w:rsid w:val="0038500F"/>
    <w:rsid w:val="003A16EA"/>
    <w:rsid w:val="003A5C15"/>
    <w:rsid w:val="003B6FF5"/>
    <w:rsid w:val="003C0F2F"/>
    <w:rsid w:val="003C212F"/>
    <w:rsid w:val="003C4927"/>
    <w:rsid w:val="003C4C3C"/>
    <w:rsid w:val="003D0451"/>
    <w:rsid w:val="003D2A8A"/>
    <w:rsid w:val="003E00B3"/>
    <w:rsid w:val="00401C1E"/>
    <w:rsid w:val="00412974"/>
    <w:rsid w:val="00414A20"/>
    <w:rsid w:val="00420C33"/>
    <w:rsid w:val="004212E5"/>
    <w:rsid w:val="00427E3B"/>
    <w:rsid w:val="00432A09"/>
    <w:rsid w:val="00437499"/>
    <w:rsid w:val="00440942"/>
    <w:rsid w:val="00441366"/>
    <w:rsid w:val="004454C3"/>
    <w:rsid w:val="004502E5"/>
    <w:rsid w:val="00450EAD"/>
    <w:rsid w:val="0045224F"/>
    <w:rsid w:val="00453382"/>
    <w:rsid w:val="00455F75"/>
    <w:rsid w:val="00456990"/>
    <w:rsid w:val="00457DEE"/>
    <w:rsid w:val="00462FBB"/>
    <w:rsid w:val="004776FA"/>
    <w:rsid w:val="00477D97"/>
    <w:rsid w:val="004831DD"/>
    <w:rsid w:val="004837A6"/>
    <w:rsid w:val="00485B7D"/>
    <w:rsid w:val="004920B3"/>
    <w:rsid w:val="004928E7"/>
    <w:rsid w:val="00495EBF"/>
    <w:rsid w:val="004B6A80"/>
    <w:rsid w:val="004C3F9B"/>
    <w:rsid w:val="004D03BD"/>
    <w:rsid w:val="004E1ED6"/>
    <w:rsid w:val="004F0EDD"/>
    <w:rsid w:val="0050540B"/>
    <w:rsid w:val="00505FCB"/>
    <w:rsid w:val="005124AF"/>
    <w:rsid w:val="00515B2D"/>
    <w:rsid w:val="0051621F"/>
    <w:rsid w:val="00517EAB"/>
    <w:rsid w:val="00530919"/>
    <w:rsid w:val="00531AFF"/>
    <w:rsid w:val="00537D21"/>
    <w:rsid w:val="00557689"/>
    <w:rsid w:val="00573128"/>
    <w:rsid w:val="00580C3F"/>
    <w:rsid w:val="00582AF9"/>
    <w:rsid w:val="00597F04"/>
    <w:rsid w:val="005A12B4"/>
    <w:rsid w:val="005A3A24"/>
    <w:rsid w:val="005B2AA9"/>
    <w:rsid w:val="00606941"/>
    <w:rsid w:val="0061693C"/>
    <w:rsid w:val="006173DA"/>
    <w:rsid w:val="00621523"/>
    <w:rsid w:val="00622D01"/>
    <w:rsid w:val="0064759F"/>
    <w:rsid w:val="0065278D"/>
    <w:rsid w:val="00656C5A"/>
    <w:rsid w:val="00657A9A"/>
    <w:rsid w:val="00664DBD"/>
    <w:rsid w:val="006654E3"/>
    <w:rsid w:val="00672E35"/>
    <w:rsid w:val="00681BFC"/>
    <w:rsid w:val="00683139"/>
    <w:rsid w:val="00686C19"/>
    <w:rsid w:val="00692FF6"/>
    <w:rsid w:val="00695650"/>
    <w:rsid w:val="006A158B"/>
    <w:rsid w:val="006A355E"/>
    <w:rsid w:val="006B7C18"/>
    <w:rsid w:val="006C257E"/>
    <w:rsid w:val="006D1320"/>
    <w:rsid w:val="006E0B30"/>
    <w:rsid w:val="006E456B"/>
    <w:rsid w:val="006E644A"/>
    <w:rsid w:val="00711C50"/>
    <w:rsid w:val="00734485"/>
    <w:rsid w:val="00742662"/>
    <w:rsid w:val="0074624E"/>
    <w:rsid w:val="00753809"/>
    <w:rsid w:val="00755F7D"/>
    <w:rsid w:val="00770467"/>
    <w:rsid w:val="0078081B"/>
    <w:rsid w:val="007A58A3"/>
    <w:rsid w:val="007C34A1"/>
    <w:rsid w:val="007C783B"/>
    <w:rsid w:val="007D12E5"/>
    <w:rsid w:val="007D54A0"/>
    <w:rsid w:val="007D5A5A"/>
    <w:rsid w:val="007E02B6"/>
    <w:rsid w:val="007E0631"/>
    <w:rsid w:val="007E177E"/>
    <w:rsid w:val="00801534"/>
    <w:rsid w:val="00801727"/>
    <w:rsid w:val="00806521"/>
    <w:rsid w:val="0081165D"/>
    <w:rsid w:val="0081359B"/>
    <w:rsid w:val="0083635A"/>
    <w:rsid w:val="008428E3"/>
    <w:rsid w:val="008517BE"/>
    <w:rsid w:val="00864C61"/>
    <w:rsid w:val="00871247"/>
    <w:rsid w:val="0087599B"/>
    <w:rsid w:val="008803C4"/>
    <w:rsid w:val="008822CD"/>
    <w:rsid w:val="00893109"/>
    <w:rsid w:val="008A02BE"/>
    <w:rsid w:val="008A5A73"/>
    <w:rsid w:val="008E1591"/>
    <w:rsid w:val="008F6625"/>
    <w:rsid w:val="00915BFC"/>
    <w:rsid w:val="0092578E"/>
    <w:rsid w:val="009328B8"/>
    <w:rsid w:val="009431C7"/>
    <w:rsid w:val="009514D1"/>
    <w:rsid w:val="009553C3"/>
    <w:rsid w:val="009569CE"/>
    <w:rsid w:val="00963C13"/>
    <w:rsid w:val="00967D83"/>
    <w:rsid w:val="0097478A"/>
    <w:rsid w:val="009763C4"/>
    <w:rsid w:val="009770EB"/>
    <w:rsid w:val="00982007"/>
    <w:rsid w:val="009901CC"/>
    <w:rsid w:val="009A4E0E"/>
    <w:rsid w:val="009B64CB"/>
    <w:rsid w:val="009C3518"/>
    <w:rsid w:val="009C4630"/>
    <w:rsid w:val="009C4D90"/>
    <w:rsid w:val="009F1C26"/>
    <w:rsid w:val="00A006F7"/>
    <w:rsid w:val="00A04BBA"/>
    <w:rsid w:val="00A05430"/>
    <w:rsid w:val="00A13A0F"/>
    <w:rsid w:val="00A43E3E"/>
    <w:rsid w:val="00A44412"/>
    <w:rsid w:val="00A50D63"/>
    <w:rsid w:val="00A6683A"/>
    <w:rsid w:val="00A73375"/>
    <w:rsid w:val="00A9212A"/>
    <w:rsid w:val="00A94A4C"/>
    <w:rsid w:val="00AA63F0"/>
    <w:rsid w:val="00AB104F"/>
    <w:rsid w:val="00AB4E96"/>
    <w:rsid w:val="00AC7854"/>
    <w:rsid w:val="00AC7DC8"/>
    <w:rsid w:val="00AD254E"/>
    <w:rsid w:val="00AD53BE"/>
    <w:rsid w:val="00AD614E"/>
    <w:rsid w:val="00AD7E0C"/>
    <w:rsid w:val="00AF7435"/>
    <w:rsid w:val="00B13036"/>
    <w:rsid w:val="00B14934"/>
    <w:rsid w:val="00B200B5"/>
    <w:rsid w:val="00B26958"/>
    <w:rsid w:val="00B32FF4"/>
    <w:rsid w:val="00B44A7D"/>
    <w:rsid w:val="00B50672"/>
    <w:rsid w:val="00B60836"/>
    <w:rsid w:val="00B63068"/>
    <w:rsid w:val="00B67762"/>
    <w:rsid w:val="00B74C49"/>
    <w:rsid w:val="00B758B0"/>
    <w:rsid w:val="00BB01FD"/>
    <w:rsid w:val="00BB146E"/>
    <w:rsid w:val="00BB26F4"/>
    <w:rsid w:val="00BC6F8E"/>
    <w:rsid w:val="00BD4E32"/>
    <w:rsid w:val="00BE1CC3"/>
    <w:rsid w:val="00BF2871"/>
    <w:rsid w:val="00BF4C11"/>
    <w:rsid w:val="00BF57DE"/>
    <w:rsid w:val="00BF74E2"/>
    <w:rsid w:val="00C01038"/>
    <w:rsid w:val="00C027E8"/>
    <w:rsid w:val="00C0672C"/>
    <w:rsid w:val="00C26666"/>
    <w:rsid w:val="00C33AE4"/>
    <w:rsid w:val="00C42005"/>
    <w:rsid w:val="00C62814"/>
    <w:rsid w:val="00C64E05"/>
    <w:rsid w:val="00C81FE8"/>
    <w:rsid w:val="00C87BE7"/>
    <w:rsid w:val="00C942D5"/>
    <w:rsid w:val="00C94686"/>
    <w:rsid w:val="00CB761E"/>
    <w:rsid w:val="00CC7D0C"/>
    <w:rsid w:val="00CD2CCA"/>
    <w:rsid w:val="00CE31A0"/>
    <w:rsid w:val="00CE6FB3"/>
    <w:rsid w:val="00D22091"/>
    <w:rsid w:val="00D27DFF"/>
    <w:rsid w:val="00D30240"/>
    <w:rsid w:val="00D40D98"/>
    <w:rsid w:val="00D475C1"/>
    <w:rsid w:val="00D477B9"/>
    <w:rsid w:val="00D61E38"/>
    <w:rsid w:val="00D93571"/>
    <w:rsid w:val="00D96BBB"/>
    <w:rsid w:val="00DA217D"/>
    <w:rsid w:val="00DA67BA"/>
    <w:rsid w:val="00DB0F62"/>
    <w:rsid w:val="00DB2CAB"/>
    <w:rsid w:val="00DC4CE1"/>
    <w:rsid w:val="00DC543A"/>
    <w:rsid w:val="00DC59A4"/>
    <w:rsid w:val="00DD4D8E"/>
    <w:rsid w:val="00DD519A"/>
    <w:rsid w:val="00DE23B7"/>
    <w:rsid w:val="00DF7F80"/>
    <w:rsid w:val="00E06951"/>
    <w:rsid w:val="00E15EAD"/>
    <w:rsid w:val="00E311F2"/>
    <w:rsid w:val="00E36079"/>
    <w:rsid w:val="00E43DDE"/>
    <w:rsid w:val="00E515B3"/>
    <w:rsid w:val="00E5626D"/>
    <w:rsid w:val="00E62B55"/>
    <w:rsid w:val="00E70210"/>
    <w:rsid w:val="00E71DFC"/>
    <w:rsid w:val="00E814DE"/>
    <w:rsid w:val="00E9047B"/>
    <w:rsid w:val="00EA43C4"/>
    <w:rsid w:val="00EA548F"/>
    <w:rsid w:val="00EA58C8"/>
    <w:rsid w:val="00EB1491"/>
    <w:rsid w:val="00EB39B4"/>
    <w:rsid w:val="00ED44ED"/>
    <w:rsid w:val="00ED4D1B"/>
    <w:rsid w:val="00ED7B60"/>
    <w:rsid w:val="00F01439"/>
    <w:rsid w:val="00F10E0D"/>
    <w:rsid w:val="00F2096A"/>
    <w:rsid w:val="00F315E1"/>
    <w:rsid w:val="00F3761D"/>
    <w:rsid w:val="00F405AF"/>
    <w:rsid w:val="00F416CA"/>
    <w:rsid w:val="00F44F9E"/>
    <w:rsid w:val="00F47A18"/>
    <w:rsid w:val="00F524F6"/>
    <w:rsid w:val="00F53AB0"/>
    <w:rsid w:val="00F566D4"/>
    <w:rsid w:val="00F61A80"/>
    <w:rsid w:val="00F653DA"/>
    <w:rsid w:val="00F65A98"/>
    <w:rsid w:val="00F67501"/>
    <w:rsid w:val="00F77ECB"/>
    <w:rsid w:val="00F813A1"/>
    <w:rsid w:val="00F8175B"/>
    <w:rsid w:val="00FA3217"/>
    <w:rsid w:val="00FA5195"/>
    <w:rsid w:val="00FA7896"/>
    <w:rsid w:val="00FE3F0D"/>
    <w:rsid w:val="00FE6A2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79"/>
  </w:style>
  <w:style w:type="paragraph" w:styleId="Footer">
    <w:name w:val="footer"/>
    <w:basedOn w:val="Normal"/>
    <w:link w:val="FooterChar"/>
    <w:uiPriority w:val="99"/>
    <w:unhideWhenUsed/>
    <w:rsid w:val="0038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79"/>
  </w:style>
  <w:style w:type="paragraph" w:styleId="BalloonText">
    <w:name w:val="Balloon Text"/>
    <w:basedOn w:val="Normal"/>
    <w:link w:val="BalloonTextChar"/>
    <w:uiPriority w:val="99"/>
    <w:semiHidden/>
    <w:unhideWhenUsed/>
    <w:rsid w:val="003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B9"/>
    <w:rPr>
      <w:color w:val="0000FF" w:themeColor="hyperlink"/>
      <w:u w:val="single"/>
    </w:rPr>
  </w:style>
  <w:style w:type="paragraph" w:customStyle="1" w:styleId="Default">
    <w:name w:val="Default"/>
    <w:rsid w:val="00CD2CCA"/>
    <w:pPr>
      <w:autoSpaceDE w:val="0"/>
      <w:autoSpaceDN w:val="0"/>
      <w:adjustRightInd w:val="0"/>
      <w:spacing w:after="0" w:line="240" w:lineRule="auto"/>
    </w:pPr>
    <w:rPr>
      <w:rFonts w:ascii="Neutraface Text" w:eastAsia="Times New Roman" w:hAnsi="Neutraface Text" w:cs="Neutraface Tex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D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651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79"/>
  </w:style>
  <w:style w:type="paragraph" w:styleId="Footer">
    <w:name w:val="footer"/>
    <w:basedOn w:val="Normal"/>
    <w:link w:val="FooterChar"/>
    <w:uiPriority w:val="99"/>
    <w:unhideWhenUsed/>
    <w:rsid w:val="0038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79"/>
  </w:style>
  <w:style w:type="paragraph" w:styleId="BalloonText">
    <w:name w:val="Balloon Text"/>
    <w:basedOn w:val="Normal"/>
    <w:link w:val="BalloonTextChar"/>
    <w:uiPriority w:val="99"/>
    <w:semiHidden/>
    <w:unhideWhenUsed/>
    <w:rsid w:val="003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B9"/>
    <w:rPr>
      <w:color w:val="0000FF" w:themeColor="hyperlink"/>
      <w:u w:val="single"/>
    </w:rPr>
  </w:style>
  <w:style w:type="paragraph" w:customStyle="1" w:styleId="Default">
    <w:name w:val="Default"/>
    <w:rsid w:val="00CD2CCA"/>
    <w:pPr>
      <w:autoSpaceDE w:val="0"/>
      <w:autoSpaceDN w:val="0"/>
      <w:adjustRightInd w:val="0"/>
      <w:spacing w:after="0" w:line="240" w:lineRule="auto"/>
    </w:pPr>
    <w:rPr>
      <w:rFonts w:ascii="Neutraface Text" w:eastAsia="Times New Roman" w:hAnsi="Neutraface Text" w:cs="Neutraface Tex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D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651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roparks.org/adventure-central/" TargetMode="External"/><Relationship Id="rId18" Type="http://schemas.openxmlformats.org/officeDocument/2006/relationships/hyperlink" Target="http://www.ohio4h.org/" TargetMode="External"/><Relationship Id="rId26" Type="http://schemas.openxmlformats.org/officeDocument/2006/relationships/hyperlink" Target="http://www.metroparks.org/places-to-go/water-trail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troparks.org/adventure-central" TargetMode="External"/><Relationship Id="rId34" Type="http://schemas.openxmlformats.org/officeDocument/2006/relationships/hyperlink" Target="http://www.metropark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4ha.com/" TargetMode="External"/><Relationship Id="rId17" Type="http://schemas.openxmlformats.org/officeDocument/2006/relationships/hyperlink" Target="http://extension.osu.edu/" TargetMode="External"/><Relationship Id="rId25" Type="http://schemas.openxmlformats.org/officeDocument/2006/relationships/hyperlink" Target="http://www.metroparks.org/things-to-do/gardening/" TargetMode="External"/><Relationship Id="rId33" Type="http://schemas.openxmlformats.org/officeDocument/2006/relationships/hyperlink" Target="http://www.metroparks.org/about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roparks.org" TargetMode="External"/><Relationship Id="rId20" Type="http://schemas.openxmlformats.org/officeDocument/2006/relationships/hyperlink" Target="http://www.metroparks.org/places-to-go/wesleyan/" TargetMode="External"/><Relationship Id="rId29" Type="http://schemas.openxmlformats.org/officeDocument/2006/relationships/hyperlink" Target="http://www.metroparks.org/programs-events-find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parks.org/adventure-central/" TargetMode="External"/><Relationship Id="rId24" Type="http://schemas.openxmlformats.org/officeDocument/2006/relationships/hyperlink" Target="http://www.metroparks.org/interactive-parks-map/" TargetMode="External"/><Relationship Id="rId32" Type="http://schemas.openxmlformats.org/officeDocument/2006/relationships/hyperlink" Target="http://www.nrpa.org/CAPRA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troparks.org/places-to-go/wesleyan/" TargetMode="External"/><Relationship Id="rId23" Type="http://schemas.openxmlformats.org/officeDocument/2006/relationships/hyperlink" Target="http://www.metroparks.org" TargetMode="External"/><Relationship Id="rId28" Type="http://schemas.openxmlformats.org/officeDocument/2006/relationships/hyperlink" Target="http://www.metroparks.org/what-we-do/conservation-leadership/what-we-protect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ae4ha.com/hof" TargetMode="External"/><Relationship Id="rId19" Type="http://schemas.openxmlformats.org/officeDocument/2006/relationships/hyperlink" Target="http://www.metroparks.org/adventure-central/" TargetMode="External"/><Relationship Id="rId31" Type="http://schemas.openxmlformats.org/officeDocument/2006/relationships/hyperlink" Target="http://www.metroparks.org/things-to-do/active-outdoo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parks.org" TargetMode="External"/><Relationship Id="rId14" Type="http://schemas.openxmlformats.org/officeDocument/2006/relationships/hyperlink" Target="http://www.ohio4h.org/" TargetMode="External"/><Relationship Id="rId22" Type="http://schemas.openxmlformats.org/officeDocument/2006/relationships/hyperlink" Target="http://www.metroparks.org/about/history/" TargetMode="External"/><Relationship Id="rId27" Type="http://schemas.openxmlformats.org/officeDocument/2006/relationships/hyperlink" Target="http://www.metroparks.org/things-to-do/hiking/" TargetMode="External"/><Relationship Id="rId30" Type="http://schemas.openxmlformats.org/officeDocument/2006/relationships/hyperlink" Target="http://www.metroparks.org/what-we-do/connecting-people-with-nature/program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wicker@metroparks.org" TargetMode="External"/><Relationship Id="rId2" Type="http://schemas.openxmlformats.org/officeDocument/2006/relationships/hyperlink" Target="mailto:lauren.lemons@metroparks.org" TargetMode="External"/><Relationship Id="rId1" Type="http://schemas.openxmlformats.org/officeDocument/2006/relationships/hyperlink" Target="mailto:kwicker@metroparks.org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lauren.lemons@metro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C0B0-AE71-41A3-A668-F1A9DA98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Koenig</dc:creator>
  <cp:lastModifiedBy>Lauren Lemons</cp:lastModifiedBy>
  <cp:revision>2</cp:revision>
  <cp:lastPrinted>2017-01-09T13:53:00Z</cp:lastPrinted>
  <dcterms:created xsi:type="dcterms:W3CDTF">2017-01-20T14:03:00Z</dcterms:created>
  <dcterms:modified xsi:type="dcterms:W3CDTF">2017-01-20T14:03:00Z</dcterms:modified>
</cp:coreProperties>
</file>